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tbl>
      <w:tblPr>
        <w:tblStyle w:val="4"/>
        <w:tblW w:w="7641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4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eastAsia="方正小标宋简体" w:cs="Arial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Arial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简体" w:hAnsi="宋体" w:eastAsia="方正小标宋简体" w:cs="Arial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方正小标宋简体" w:hAnsi="宋体" w:eastAsia="方正小标宋简体" w:cs="Arial"/>
                <w:kern w:val="0"/>
                <w:sz w:val="36"/>
                <w:szCs w:val="36"/>
              </w:rPr>
              <w:t>年国家公派出国留学申报指南（申请人）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4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Arial"/>
                <w:kern w:val="0"/>
                <w:sz w:val="36"/>
                <w:szCs w:val="36"/>
              </w:rPr>
            </w:pPr>
          </w:p>
        </w:tc>
      </w:tr>
    </w:tbl>
    <w:p>
      <w:pPr>
        <w:spacing w:line="520" w:lineRule="exact"/>
        <w:rPr>
          <w:vanish/>
          <w:sz w:val="24"/>
        </w:rPr>
      </w:pPr>
    </w:p>
    <w:tbl>
      <w:tblPr>
        <w:tblStyle w:val="4"/>
        <w:tblW w:w="7641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41" w:type="dxa"/>
          </w:tcPr>
          <w:tbl>
            <w:tblPr>
              <w:tblStyle w:val="4"/>
              <w:tblW w:w="7626" w:type="dxa"/>
              <w:tblCellSpacing w:w="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6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5"/>
                    <w:widowControl/>
                    <w:spacing w:before="0" w:after="0" w:line="520" w:lineRule="exact"/>
                  </w:pP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步骤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：查阅</w:t>
                  </w:r>
                  <w:r>
                    <w:fldChar w:fldCharType="begin"/>
                  </w:r>
                  <w:r>
                    <w:instrText xml:space="preserve"> HYPERLINK "http://www.csc.edu.cn/Chuguo/fc8d228ee3ec4374ae66c004ccb16e1f.shtml" </w:instrText>
                  </w:r>
                  <w:r>
                    <w:fldChar w:fldCharType="separate"/>
                  </w:r>
                  <w:r>
                    <w:rPr>
                      <w:rStyle w:val="3"/>
                      <w:b/>
                      <w:color w:val="auto"/>
                      <w:sz w:val="18"/>
                      <w:szCs w:val="18"/>
                    </w:rPr>
                    <w:t>201</w:t>
                  </w:r>
                  <w:r>
                    <w:rPr>
                      <w:rStyle w:val="3"/>
                      <w:rFonts w:hint="eastAsia"/>
                      <w:b/>
                      <w:color w:val="auto"/>
                      <w:sz w:val="18"/>
                      <w:szCs w:val="18"/>
                      <w:lang w:val="en-US" w:eastAsia="zh-CN"/>
                    </w:rPr>
                    <w:t>8</w:t>
                  </w:r>
                  <w:r>
                    <w:rPr>
                      <w:rStyle w:val="3"/>
                      <w:rFonts w:hint="eastAsia"/>
                      <w:b/>
                      <w:color w:val="auto"/>
                      <w:sz w:val="18"/>
                      <w:szCs w:val="18"/>
                    </w:rPr>
                    <w:t>年国家留学基金资助出国留学选拔简章</w:t>
                  </w:r>
                  <w:r>
                    <w:rPr>
                      <w:rStyle w:val="3"/>
                      <w:rFonts w:hint="eastAsia"/>
                      <w:b/>
                      <w:color w:val="auto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，了解选派计划、选派类别、基本申报条件和申请时间等相关信息</w:t>
                  </w:r>
                </w:p>
              </w:tc>
            </w:tr>
          </w:tbl>
          <w:p>
            <w:pPr>
              <w:pStyle w:val="5"/>
              <w:widowControl/>
              <w:spacing w:before="0" w:after="0" w:line="520" w:lineRule="exact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↓</w:t>
            </w:r>
          </w:p>
          <w:tbl>
            <w:tblPr>
              <w:tblStyle w:val="4"/>
              <w:tblW w:w="7626" w:type="dxa"/>
              <w:tblCellSpacing w:w="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6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5"/>
                    <w:widowControl/>
                    <w:spacing w:before="0" w:after="0" w:line="520" w:lineRule="exact"/>
                  </w:pP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步骤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：按留学身份、拟留学国别</w:t>
                  </w:r>
                  <w:r>
                    <w:fldChar w:fldCharType="begin"/>
                  </w:r>
                  <w:r>
                    <w:instrText xml:space="preserve"> HYPERLINK "http://www.csc.edu.cn/require/" </w:instrText>
                  </w:r>
                  <w:r>
                    <w:fldChar w:fldCharType="separate"/>
                  </w:r>
                  <w:r>
                    <w:rPr>
                      <w:rStyle w:val="3"/>
                      <w:rFonts w:hint="eastAsia"/>
                      <w:b/>
                      <w:color w:val="auto"/>
                      <w:sz w:val="18"/>
                      <w:szCs w:val="18"/>
                    </w:rPr>
                    <w:t>查询可申报项目</w:t>
                  </w:r>
                  <w:r>
                    <w:rPr>
                      <w:rStyle w:val="3"/>
                      <w:rFonts w:hint="eastAsia"/>
                      <w:b/>
                      <w:color w:val="auto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，了解具体选派办法，确定拟申请留学项目及具体派出渠道</w:t>
                  </w:r>
                </w:p>
              </w:tc>
            </w:tr>
          </w:tbl>
          <w:p>
            <w:pPr>
              <w:pStyle w:val="5"/>
              <w:widowControl/>
              <w:spacing w:before="0" w:after="0" w:line="520" w:lineRule="exact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↓</w:t>
            </w:r>
          </w:p>
          <w:tbl>
            <w:tblPr>
              <w:tblStyle w:val="4"/>
              <w:tblW w:w="7626" w:type="dxa"/>
              <w:tblCellSpacing w:w="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6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5"/>
                    <w:widowControl/>
                    <w:spacing w:before="0" w:after="0" w:line="520" w:lineRule="exact"/>
                  </w:pP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步骤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：按拟申请项目及派出渠道要求做好前期申请准备工作</w:t>
                  </w:r>
                </w:p>
              </w:tc>
            </w:tr>
          </w:tbl>
          <w:p>
            <w:pPr>
              <w:pStyle w:val="5"/>
              <w:widowControl/>
              <w:spacing w:before="0" w:after="0" w:line="520" w:lineRule="exact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↓</w:t>
            </w:r>
          </w:p>
          <w:tbl>
            <w:tblPr>
              <w:tblStyle w:val="4"/>
              <w:tblW w:w="7626" w:type="dxa"/>
              <w:tblCellSpacing w:w="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6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5"/>
                    <w:widowControl/>
                    <w:spacing w:before="0" w:after="0" w:line="520" w:lineRule="exact"/>
                  </w:pP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步骤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：经所在单位同意后，按所申请项目及渠道确定的申请时间登录</w:t>
                  </w:r>
                  <w:r>
                    <w:fldChar w:fldCharType="begin"/>
                  </w:r>
                  <w:r>
                    <w:instrText xml:space="preserve"> HYPERLINK "http://apply.csc.edu.cn/" \t "http://www.csc.edu.cn/Chuguo/_blank" </w:instrText>
                  </w:r>
                  <w:r>
                    <w:fldChar w:fldCharType="separate"/>
                  </w:r>
                  <w:r>
                    <w:rPr>
                      <w:rStyle w:val="3"/>
                      <w:rFonts w:hint="eastAsia"/>
                      <w:b/>
                      <w:color w:val="auto"/>
                      <w:sz w:val="18"/>
                      <w:szCs w:val="18"/>
                    </w:rPr>
                    <w:t>信息平台</w:t>
                  </w:r>
                  <w:r>
                    <w:rPr>
                      <w:rStyle w:val="3"/>
                      <w:rFonts w:hint="eastAsia"/>
                      <w:b/>
                      <w:color w:val="auto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进行网上报名（详见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“</w:t>
                  </w:r>
                  <w:r>
                    <w:fldChar w:fldCharType="begin"/>
                  </w:r>
                  <w:r>
                    <w:instrText xml:space="preserve"> HYPERLINK "http://www.csc.edu.cn/Chuguo/32b3bb21a4f54ed5b0748d2f739bcdb2.shtml" </w:instrText>
                  </w:r>
                  <w:r>
                    <w:fldChar w:fldCharType="separate"/>
                  </w:r>
                  <w:r>
                    <w:rPr>
                      <w:rStyle w:val="3"/>
                      <w:rFonts w:hint="eastAsia"/>
                      <w:b/>
                      <w:color w:val="auto"/>
                      <w:sz w:val="18"/>
                      <w:szCs w:val="18"/>
                    </w:rPr>
                    <w:t>国家留学基金管理委员会网上报名系统填表说明</w:t>
                  </w:r>
                  <w:r>
                    <w:rPr>
                      <w:rStyle w:val="3"/>
                      <w:rFonts w:hint="eastAsia"/>
                      <w:b/>
                      <w:color w:val="auto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”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）</w:t>
                  </w:r>
                </w:p>
              </w:tc>
            </w:tr>
          </w:tbl>
          <w:p>
            <w:pPr>
              <w:pStyle w:val="5"/>
              <w:widowControl/>
              <w:spacing w:before="0" w:after="0" w:line="520" w:lineRule="exact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↓</w:t>
            </w:r>
          </w:p>
          <w:tbl>
            <w:tblPr>
              <w:tblStyle w:val="4"/>
              <w:tblW w:w="7626" w:type="dxa"/>
              <w:tblCellSpacing w:w="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6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5"/>
                    <w:widowControl/>
                    <w:spacing w:before="0" w:after="0" w:line="520" w:lineRule="exact"/>
                  </w:pP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步骤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：准备书面申请材料（请查阅有关项目专栏内）</w:t>
                  </w:r>
                </w:p>
              </w:tc>
            </w:tr>
          </w:tbl>
          <w:p>
            <w:pPr>
              <w:pStyle w:val="5"/>
              <w:widowControl/>
              <w:spacing w:before="0" w:after="0" w:line="520" w:lineRule="exact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↓</w:t>
            </w:r>
          </w:p>
          <w:tbl>
            <w:tblPr>
              <w:tblStyle w:val="4"/>
              <w:tblW w:w="7626" w:type="dxa"/>
              <w:tblCellSpacing w:w="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6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5"/>
                    <w:widowControl/>
                    <w:spacing w:before="0" w:after="0" w:line="520" w:lineRule="exact"/>
                  </w:pP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步骤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：向受理单位提交申请材料：</w:t>
                  </w:r>
                </w:p>
                <w:p>
                  <w:pPr>
                    <w:pStyle w:val="5"/>
                    <w:widowControl/>
                    <w:spacing w:before="0" w:after="0" w:line="520" w:lineRule="exact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 “211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工程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”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建设高校人员的申请由所在学校主管部门负责受理；</w:t>
                  </w:r>
                </w:p>
                <w:p>
                  <w:pPr>
                    <w:pStyle w:val="5"/>
                    <w:widowControl/>
                    <w:spacing w:before="0" w:after="0" w:line="520" w:lineRule="exact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在外留学人员的申请委托现就读院校或科研机构所在国我驻外使（领）馆教育处（组）负责受理；其他人员的申请由有关国家留学基金</w:t>
                  </w:r>
                  <w:r>
                    <w:fldChar w:fldCharType="begin"/>
                  </w:r>
                  <w:r>
                    <w:instrText xml:space="preserve"> HYPERLINK "http://www.csc.edu.cn/Chuguo/2255d0fd0e2d483a954817c89b19061a.shtml" \t "http://www.csc.edu.cn/Chuguo/_blank" </w:instrText>
                  </w:r>
                  <w:r>
                    <w:fldChar w:fldCharType="separate"/>
                  </w:r>
                  <w:r>
                    <w:rPr>
                      <w:rStyle w:val="3"/>
                      <w:rFonts w:hint="eastAsia"/>
                      <w:color w:val="auto"/>
                      <w:sz w:val="18"/>
                      <w:szCs w:val="18"/>
                    </w:rPr>
                    <w:t>申请受理机构</w:t>
                  </w:r>
                  <w:r>
                    <w:rPr>
                      <w:rStyle w:val="3"/>
                      <w:rFonts w:hint="eastAsia"/>
                      <w:color w:val="auto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hint="eastAsia" w:ascii="Arial" w:hAnsi="Arial" w:cs="Arial"/>
                      <w:sz w:val="18"/>
                      <w:szCs w:val="18"/>
                    </w:rPr>
                    <w:t>负责受理；</w:t>
                  </w:r>
                </w:p>
                <w:p>
                  <w:pPr>
                    <w:pStyle w:val="5"/>
                    <w:widowControl/>
                    <w:spacing w:before="0" w:after="0" w:line="520" w:lineRule="exact"/>
                  </w:pP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</w:rPr>
                    <w:t>少量项目须直接向国家留学基金委提交申请材料，具体请查阅项目选派办法。</w:t>
                  </w:r>
                </w:p>
              </w:tc>
            </w:tr>
          </w:tbl>
          <w:p>
            <w:pPr>
              <w:spacing w:line="52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33619"/>
    <w:rsid w:val="24C33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cs="Times New Roman"/>
      <w:color w:val="0000FF"/>
      <w:u w:val="single"/>
    </w:rPr>
  </w:style>
  <w:style w:type="paragraph" w:customStyle="1" w:styleId="5">
    <w:name w:val="普通(网站)1"/>
    <w:basedOn w:val="1"/>
    <w:qFormat/>
    <w:uiPriority w:val="0"/>
    <w:pPr>
      <w:spacing w:before="210" w:after="210"/>
      <w:ind w:firstLine="420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2018-03-14T09:46:00Z</dcterms:created>
  <dc:creator>Administrator</dc:creator>
  <cp:lastModifiedBy>Administrator</cp:lastModifiedBy>
  <dcterms:modified xsi:type="dcterms:W3CDTF">2018-03-14T09:57:27Z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